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5" w:rsidRDefault="000D0575" w:rsidP="00FE0F61">
      <w:pPr>
        <w:spacing w:after="0" w:line="240" w:lineRule="auto"/>
        <w:ind w:left="13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75" w:rsidRDefault="000D0575" w:rsidP="00FE0F61">
      <w:pPr>
        <w:spacing w:after="0" w:line="240" w:lineRule="auto"/>
        <w:ind w:left="13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3F8" w:rsidRPr="008663F8" w:rsidRDefault="000D0575" w:rsidP="008663F8">
      <w:pPr>
        <w:spacing w:after="0" w:line="240" w:lineRule="auto"/>
        <w:ind w:left="13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F8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8663F8" w:rsidRDefault="008663F8" w:rsidP="008663F8">
      <w:pPr>
        <w:spacing w:after="0" w:line="240" w:lineRule="auto"/>
        <w:ind w:left="13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575" w:rsidRPr="008663F8" w:rsidRDefault="000D0575" w:rsidP="008663F8">
      <w:pPr>
        <w:spacing w:after="0" w:line="240" w:lineRule="auto"/>
        <w:ind w:left="13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F8">
        <w:rPr>
          <w:rFonts w:ascii="Times New Roman" w:hAnsi="Times New Roman" w:cs="Times New Roman"/>
          <w:b/>
          <w:sz w:val="24"/>
          <w:szCs w:val="24"/>
        </w:rPr>
        <w:t>Сведения о наличии в собственности или на ином законном основании оборудованных учебных кабинетов:</w:t>
      </w:r>
    </w:p>
    <w:p w:rsidR="000D0575" w:rsidRPr="00C21A4E" w:rsidRDefault="000D0575" w:rsidP="00C21A4E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4E">
        <w:rPr>
          <w:rFonts w:ascii="Times New Roman" w:hAnsi="Times New Roman" w:cs="Times New Roman"/>
          <w:sz w:val="24"/>
          <w:szCs w:val="24"/>
        </w:rPr>
        <w:t xml:space="preserve">1. г. </w:t>
      </w:r>
      <w:proofErr w:type="gramStart"/>
      <w:r w:rsidRPr="00C21A4E">
        <w:rPr>
          <w:rFonts w:ascii="Times New Roman" w:hAnsi="Times New Roman" w:cs="Times New Roman"/>
          <w:sz w:val="24"/>
          <w:szCs w:val="24"/>
        </w:rPr>
        <w:t xml:space="preserve">Челябинск, </w:t>
      </w:r>
      <w:r w:rsidR="00C21A4E" w:rsidRPr="00C21A4E">
        <w:rPr>
          <w:rFonts w:ascii="Times New Roman" w:hAnsi="Times New Roman" w:cs="Times New Roman"/>
          <w:sz w:val="24"/>
          <w:szCs w:val="24"/>
        </w:rPr>
        <w:t xml:space="preserve"> </w:t>
      </w:r>
      <w:r w:rsidR="00C21A4E" w:rsidRPr="00C21A4E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ул.</w:t>
      </w:r>
      <w:proofErr w:type="gramEnd"/>
      <w:r w:rsidR="00C21A4E" w:rsidRPr="00C21A4E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 xml:space="preserve"> Комарова, 127 «А» -7</w:t>
      </w:r>
      <w:r w:rsidRPr="00C21A4E">
        <w:rPr>
          <w:rFonts w:ascii="Times New Roman" w:hAnsi="Times New Roman" w:cs="Times New Roman"/>
          <w:sz w:val="24"/>
          <w:szCs w:val="24"/>
        </w:rPr>
        <w:t>, арендодател</w:t>
      </w:r>
      <w:r w:rsidR="00C21A4E" w:rsidRPr="00C21A4E">
        <w:rPr>
          <w:rFonts w:ascii="Times New Roman" w:hAnsi="Times New Roman" w:cs="Times New Roman"/>
          <w:sz w:val="24"/>
          <w:szCs w:val="24"/>
        </w:rPr>
        <w:t>и</w:t>
      </w:r>
      <w:r w:rsidRPr="00C21A4E">
        <w:rPr>
          <w:rFonts w:ascii="Times New Roman" w:hAnsi="Times New Roman" w:cs="Times New Roman"/>
          <w:sz w:val="24"/>
          <w:szCs w:val="24"/>
        </w:rPr>
        <w:t xml:space="preserve"> </w:t>
      </w:r>
      <w:r w:rsidR="00C21A4E" w:rsidRPr="00C21A4E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 xml:space="preserve">ИП </w:t>
      </w:r>
      <w:proofErr w:type="spellStart"/>
      <w:r w:rsidR="00C21A4E" w:rsidRPr="00C21A4E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Устелемов</w:t>
      </w:r>
      <w:proofErr w:type="spellEnd"/>
      <w:r w:rsidR="00C21A4E" w:rsidRPr="00C21A4E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 xml:space="preserve"> А.В. и ИП Опарин </w:t>
      </w:r>
      <w:proofErr w:type="spellStart"/>
      <w:r w:rsidR="00C21A4E" w:rsidRPr="00C21A4E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В.Ю.,</w:t>
      </w:r>
      <w:r w:rsidRPr="00C21A4E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C21A4E">
        <w:rPr>
          <w:rFonts w:ascii="Times New Roman" w:hAnsi="Times New Roman" w:cs="Times New Roman"/>
          <w:sz w:val="24"/>
          <w:szCs w:val="24"/>
        </w:rPr>
        <w:t xml:space="preserve"> аренды нежилого помещения, от 15.0</w:t>
      </w:r>
      <w:r w:rsidR="00C21A4E" w:rsidRPr="00C21A4E">
        <w:rPr>
          <w:rFonts w:ascii="Times New Roman" w:hAnsi="Times New Roman" w:cs="Times New Roman"/>
          <w:sz w:val="24"/>
          <w:szCs w:val="24"/>
        </w:rPr>
        <w:t>9</w:t>
      </w:r>
      <w:r w:rsidRPr="00C21A4E">
        <w:rPr>
          <w:rFonts w:ascii="Times New Roman" w:hAnsi="Times New Roman" w:cs="Times New Roman"/>
          <w:sz w:val="24"/>
          <w:szCs w:val="24"/>
        </w:rPr>
        <w:t>.201</w:t>
      </w:r>
      <w:r w:rsidR="00C21A4E" w:rsidRPr="00C21A4E">
        <w:rPr>
          <w:rFonts w:ascii="Times New Roman" w:hAnsi="Times New Roman" w:cs="Times New Roman"/>
          <w:sz w:val="24"/>
          <w:szCs w:val="24"/>
        </w:rPr>
        <w:t>8</w:t>
      </w:r>
      <w:r w:rsidRPr="00C21A4E">
        <w:rPr>
          <w:rFonts w:ascii="Times New Roman" w:hAnsi="Times New Roman" w:cs="Times New Roman"/>
          <w:sz w:val="24"/>
          <w:szCs w:val="24"/>
        </w:rPr>
        <w:t>.</w:t>
      </w:r>
    </w:p>
    <w:p w:rsidR="000D0575" w:rsidRPr="008663F8" w:rsidRDefault="000D0575" w:rsidP="00C21A4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8">
        <w:rPr>
          <w:rFonts w:ascii="Times New Roman" w:hAnsi="Times New Roman" w:cs="Times New Roman"/>
          <w:sz w:val="24"/>
          <w:szCs w:val="24"/>
        </w:rPr>
        <w:t xml:space="preserve"> 2. г.</w:t>
      </w:r>
      <w:r w:rsidR="008663F8" w:rsidRPr="008663F8">
        <w:rPr>
          <w:rFonts w:ascii="Times New Roman" w:hAnsi="Times New Roman" w:cs="Times New Roman"/>
          <w:sz w:val="24"/>
          <w:szCs w:val="24"/>
        </w:rPr>
        <w:t xml:space="preserve"> </w:t>
      </w:r>
      <w:r w:rsidRPr="008663F8">
        <w:rPr>
          <w:rFonts w:ascii="Times New Roman" w:hAnsi="Times New Roman" w:cs="Times New Roman"/>
          <w:sz w:val="24"/>
          <w:szCs w:val="24"/>
        </w:rPr>
        <w:t xml:space="preserve">Челябинск, </w:t>
      </w:r>
      <w:r w:rsidR="00C21A4E" w:rsidRPr="008663F8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 xml:space="preserve">ул. </w:t>
      </w:r>
      <w:proofErr w:type="spellStart"/>
      <w:r w:rsidR="00C21A4E" w:rsidRPr="008663F8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Зальцмана</w:t>
      </w:r>
      <w:proofErr w:type="spellEnd"/>
      <w:r w:rsidR="00C21A4E" w:rsidRPr="008663F8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, 16 (помещение № 13)</w:t>
      </w:r>
      <w:r w:rsidRPr="008663F8">
        <w:rPr>
          <w:rFonts w:ascii="Times New Roman" w:hAnsi="Times New Roman" w:cs="Times New Roman"/>
          <w:sz w:val="24"/>
          <w:szCs w:val="24"/>
        </w:rPr>
        <w:t xml:space="preserve">, арендодатель </w:t>
      </w:r>
      <w:r w:rsidR="00C21A4E" w:rsidRPr="008663F8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="00C21A4E" w:rsidRPr="008663F8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Фомина Марина Геннадьевна</w:t>
      </w:r>
      <w:r w:rsidRPr="008663F8">
        <w:rPr>
          <w:rFonts w:ascii="Times New Roman" w:hAnsi="Times New Roman" w:cs="Times New Roman"/>
          <w:sz w:val="24"/>
          <w:szCs w:val="24"/>
        </w:rPr>
        <w:t xml:space="preserve">, договор </w:t>
      </w:r>
      <w:proofErr w:type="gramStart"/>
      <w:r w:rsidRPr="008663F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21A4E" w:rsidRPr="008663F8">
        <w:rPr>
          <w:rFonts w:ascii="Times New Roman" w:hAnsi="Times New Roman" w:cs="Times New Roman"/>
          <w:sz w:val="24"/>
          <w:szCs w:val="24"/>
        </w:rPr>
        <w:t xml:space="preserve"> </w:t>
      </w:r>
      <w:r w:rsidR="00C21A4E" w:rsidRPr="008663F8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>нежилого</w:t>
      </w:r>
      <w:proofErr w:type="gramEnd"/>
      <w:r w:rsidR="00C21A4E" w:rsidRPr="008663F8">
        <w:rPr>
          <w:rFonts w:ascii="Times New Roman" w:eastAsia="Times New Roman" w:hAnsi="Times New Roman" w:cs="Times New Roman"/>
          <w:bCs/>
          <w:color w:val="2C2626"/>
          <w:sz w:val="24"/>
          <w:szCs w:val="24"/>
          <w:lang w:eastAsia="ru-RU"/>
        </w:rPr>
        <w:t xml:space="preserve"> помещения №13 от 01.07.2018г</w:t>
      </w:r>
      <w:r w:rsidR="00C21A4E" w:rsidRPr="008663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5A6E" w:rsidRPr="00FE0F61" w:rsidRDefault="00FE0F61" w:rsidP="009A5A6E">
      <w:pPr>
        <w:spacing w:before="120" w:after="200" w:line="240" w:lineRule="auto"/>
        <w:ind w:left="-14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C2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 подготовки</w:t>
      </w:r>
      <w:proofErr w:type="gramEnd"/>
      <w:r w:rsidRPr="00C2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водителей транспортных средств к</w:t>
      </w:r>
      <w:r w:rsidR="009A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атегории «А», «В», «М» </w:t>
      </w:r>
      <w:r w:rsidR="009A5A6E" w:rsidRPr="009A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Челябинск, </w:t>
      </w:r>
      <w:proofErr w:type="spellStart"/>
      <w:r w:rsidR="009A5A6E" w:rsidRPr="009A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ул.Комарова</w:t>
      </w:r>
      <w:proofErr w:type="spellEnd"/>
      <w:r w:rsidR="009A5A6E" w:rsidRPr="009A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127 «А» - 7.</w:t>
      </w:r>
    </w:p>
    <w:p w:rsidR="00FE0F61" w:rsidRPr="00C21A4E" w:rsidRDefault="00FE0F61" w:rsidP="00FE0F61">
      <w:pPr>
        <w:spacing w:after="20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2"/>
        <w:gridCol w:w="992"/>
        <w:gridCol w:w="709"/>
        <w:gridCol w:w="1417"/>
      </w:tblGrid>
      <w:tr w:rsidR="00FE0F61" w:rsidRPr="00FE0F61" w:rsidTr="00C21A4E">
        <w:trPr>
          <w:trHeight w:val="27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FE0F61" w:rsidRPr="00FE0F61" w:rsidTr="00C21A4E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8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9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Тренажер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41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10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9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12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A17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19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" w:name="RANGE!A18"/>
            <w:r w:rsidRPr="00FE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Учебно-наглядные пособия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14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7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17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6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8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21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12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7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1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10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9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11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E0F61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1992 г</w:t>
              </w:r>
            </w:smartTag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7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77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</w:t>
            </w:r>
          </w:p>
        </w:tc>
      </w:tr>
    </w:tbl>
    <w:p w:rsidR="00FE0F61" w:rsidRPr="00FE0F61" w:rsidRDefault="00FE0F61" w:rsidP="00FE0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F6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1281"/>
        <w:gridCol w:w="708"/>
        <w:gridCol w:w="1701"/>
      </w:tblGrid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FE0F61" w:rsidRPr="00FE0F61" w:rsidTr="00C21A4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Оборудование 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Расходный материал для тренажеров (запасные лицевые маски, запасные «дыхательные </w:t>
            </w: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Расходные материалы 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Табельные средства для оказания первой помощи.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для временной остановки кровотечения – жгуты.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иммобилизирующие</w:t>
            </w:r>
            <w:proofErr w:type="spellEnd"/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Учебно-наглядные пособия 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</w:tbl>
    <w:p w:rsidR="00063B8F" w:rsidRPr="00063B8F" w:rsidRDefault="00323066" w:rsidP="00323066">
      <w:pPr>
        <w:spacing w:before="120"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bookmarkStart w:id="4" w:name="_GoBack"/>
      <w:bookmarkEnd w:id="4"/>
      <w:r w:rsidR="00FE0F61" w:rsidRPr="0006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="00FE0F61" w:rsidRPr="0006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 подготовки</w:t>
      </w:r>
      <w:proofErr w:type="gramEnd"/>
      <w:r w:rsidR="00FE0F61" w:rsidRPr="0006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водителей транспортных средств категории «В»</w:t>
      </w:r>
      <w:r w:rsidR="00063B8F" w:rsidRPr="0006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B8F" w:rsidRPr="0006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г. Челябинск, ул. Зальцмана,16.</w:t>
      </w:r>
    </w:p>
    <w:p w:rsidR="00FE0F61" w:rsidRPr="00FE0F61" w:rsidRDefault="00FE0F61" w:rsidP="00FE0F61">
      <w:pPr>
        <w:spacing w:after="20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2"/>
        <w:gridCol w:w="992"/>
        <w:gridCol w:w="709"/>
        <w:gridCol w:w="1417"/>
      </w:tblGrid>
      <w:tr w:rsidR="00FE0F61" w:rsidRPr="00FE0F61" w:rsidTr="00C21A4E">
        <w:trPr>
          <w:trHeight w:val="27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FE0F61" w:rsidRPr="00FE0F61" w:rsidTr="00C21A4E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0F61" w:rsidRPr="00FE0F61" w:rsidTr="00C21A4E">
        <w:trPr>
          <w:trHeight w:val="6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E0F61" w:rsidRPr="00FE0F61" w:rsidTr="00C21A4E">
        <w:trPr>
          <w:trHeight w:val="41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9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12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19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14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7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17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6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8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21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12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7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1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10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автомобилем в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нешт.атных</w:t>
            </w:r>
            <w:proofErr w:type="spellEnd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9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11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.слайды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слайды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E0F61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1992 г</w:t>
              </w:r>
            </w:smartTag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7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77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rPr>
          <w:trHeight w:val="5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</w:t>
            </w:r>
          </w:p>
        </w:tc>
      </w:tr>
    </w:tbl>
    <w:p w:rsidR="00FE0F61" w:rsidRPr="00FE0F61" w:rsidRDefault="00FE0F61" w:rsidP="00FE0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F6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5"/>
        <w:gridCol w:w="1282"/>
        <w:gridCol w:w="708"/>
        <w:gridCol w:w="1135"/>
      </w:tblGrid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FE0F61" w:rsidRPr="00FE0F61" w:rsidTr="00C21A4E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Учебно-наглядные пособия</w:t>
            </w:r>
          </w:p>
        </w:tc>
      </w:tr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Учебные пособия по первой помощи пострадавшим в дорожно-транспортных происшествиях для </w:t>
            </w: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FE0F61" w:rsidRPr="00FE0F61" w:rsidTr="00C21A4E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</w:tbl>
    <w:p w:rsidR="00FE0F61" w:rsidRPr="00FE0F61" w:rsidRDefault="00FE0F61" w:rsidP="00FE0F6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E0F61">
        <w:rPr>
          <w:rFonts w:ascii="Times New Roman" w:eastAsia="Calibri" w:hAnsi="Times New Roman" w:cs="Times New Roman"/>
          <w:lang w:eastAsia="ru-RU"/>
        </w:rPr>
        <w:t xml:space="preserve">Перечень материалов по предмету «Первая помощь при дорожно-транспортном </w:t>
      </w:r>
      <w:r w:rsidR="00A625D8" w:rsidRPr="00FE0F61">
        <w:rPr>
          <w:rFonts w:ascii="Times New Roman" w:eastAsia="Calibri" w:hAnsi="Times New Roman" w:cs="Times New Roman"/>
          <w:lang w:eastAsia="ru-RU"/>
        </w:rPr>
        <w:t>происшествии»</w:t>
      </w:r>
    </w:p>
    <w:tbl>
      <w:tblPr>
        <w:tblpPr w:leftFromText="180" w:rightFromText="180" w:vertAnchor="text" w:horzAnchor="margin" w:tblpY="-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14"/>
        <w:gridCol w:w="1985"/>
        <w:gridCol w:w="1984"/>
      </w:tblGrid>
      <w:tr w:rsidR="00FE0F61" w:rsidRPr="00FE0F61" w:rsidTr="00C21A4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</w:rPr>
              <w:t>Площадь 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F6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посадочных мест</w:t>
            </w:r>
          </w:p>
        </w:tc>
      </w:tr>
      <w:tr w:rsidR="00FE0F61" w:rsidRPr="00FE0F61" w:rsidTr="00C21A4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Челябинск, ул.Комарова,127 «А»,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FE0F61" w:rsidRPr="00FE0F61" w:rsidTr="00C21A4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Челябинск, ул. </w:t>
            </w:r>
            <w:proofErr w:type="spellStart"/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, 16, нежилое помещение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61" w:rsidRPr="00FE0F61" w:rsidRDefault="00FE0F61" w:rsidP="00F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F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</w:tbl>
    <w:p w:rsidR="00FE0F61" w:rsidRPr="00FE0F61" w:rsidRDefault="00FE0F61" w:rsidP="00FE0F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 2 (два)</w:t>
      </w:r>
    </w:p>
    <w:sectPr w:rsidR="00FE0F61" w:rsidRPr="00F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B6A"/>
    <w:multiLevelType w:val="hybridMultilevel"/>
    <w:tmpl w:val="123027E6"/>
    <w:lvl w:ilvl="0" w:tplc="6E24EF46">
      <w:start w:val="8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E8D6CF7"/>
    <w:multiLevelType w:val="hybridMultilevel"/>
    <w:tmpl w:val="DD1048BA"/>
    <w:lvl w:ilvl="0" w:tplc="D9900762">
      <w:start w:val="2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45439F"/>
    <w:multiLevelType w:val="hybridMultilevel"/>
    <w:tmpl w:val="E9E6D8A2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0856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3C780EE6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5" w15:restartNumberingAfterBreak="0">
    <w:nsid w:val="58C13645"/>
    <w:multiLevelType w:val="hybridMultilevel"/>
    <w:tmpl w:val="85EC1618"/>
    <w:lvl w:ilvl="0" w:tplc="E25C6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B42EF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7" w15:restartNumberingAfterBreak="0">
    <w:nsid w:val="5F3C4189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8" w15:restartNumberingAfterBreak="0">
    <w:nsid w:val="652B652A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9" w15:restartNumberingAfterBreak="0">
    <w:nsid w:val="73293E0C"/>
    <w:multiLevelType w:val="hybridMultilevel"/>
    <w:tmpl w:val="F9C0FDEA"/>
    <w:lvl w:ilvl="0" w:tplc="7EF2A866">
      <w:start w:val="1"/>
      <w:numFmt w:val="upperRoman"/>
      <w:lvlText w:val="%1."/>
      <w:lvlJc w:val="left"/>
      <w:pPr>
        <w:ind w:left="13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6"/>
    <w:rsid w:val="00063B8F"/>
    <w:rsid w:val="000D0575"/>
    <w:rsid w:val="00126537"/>
    <w:rsid w:val="001A38DB"/>
    <w:rsid w:val="00323066"/>
    <w:rsid w:val="00764EB7"/>
    <w:rsid w:val="008663F8"/>
    <w:rsid w:val="009A5A6E"/>
    <w:rsid w:val="00A625D8"/>
    <w:rsid w:val="00C21A4E"/>
    <w:rsid w:val="00C44AB0"/>
    <w:rsid w:val="00E80796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B627D"/>
  <w15:chartTrackingRefBased/>
  <w15:docId w15:val="{419AD6CA-DF25-4F86-B530-76E0AC0D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E0F6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0F61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FE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FE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F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E0F61"/>
  </w:style>
  <w:style w:type="character" w:styleId="a5">
    <w:name w:val="Hyperlink"/>
    <w:semiHidden/>
    <w:unhideWhenUsed/>
    <w:rsid w:val="00FE0F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0F6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0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FE0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FE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unhideWhenUsed/>
    <w:rsid w:val="00FE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FE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E0F6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E0F6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1">
    <w:name w:val="Balloon Text"/>
    <w:basedOn w:val="a"/>
    <w:link w:val="af2"/>
    <w:semiHidden/>
    <w:unhideWhenUsed/>
    <w:rsid w:val="00FE0F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FE0F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сноска Знак"/>
    <w:link w:val="af4"/>
    <w:locked/>
    <w:rsid w:val="00FE0F61"/>
    <w:rPr>
      <w:sz w:val="16"/>
      <w:szCs w:val="16"/>
      <w:lang w:val="x-none" w:eastAsia="x-none"/>
    </w:rPr>
  </w:style>
  <w:style w:type="paragraph" w:customStyle="1" w:styleId="af4">
    <w:name w:val="сноска"/>
    <w:basedOn w:val="a7"/>
    <w:link w:val="af3"/>
    <w:qFormat/>
    <w:rsid w:val="00FE0F61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af5">
    <w:name w:val="приложение Знак"/>
    <w:link w:val="af6"/>
    <w:locked/>
    <w:rsid w:val="00FE0F61"/>
    <w:rPr>
      <w:rFonts w:ascii="Calibri" w:eastAsia="Calibri" w:hAnsi="Calibri" w:cs="Calibri"/>
      <w:sz w:val="28"/>
      <w:szCs w:val="28"/>
      <w:lang w:val="x-none"/>
    </w:rPr>
  </w:style>
  <w:style w:type="paragraph" w:customStyle="1" w:styleId="af6">
    <w:name w:val="приложение"/>
    <w:basedOn w:val="a"/>
    <w:link w:val="af5"/>
    <w:qFormat/>
    <w:rsid w:val="00FE0F61"/>
    <w:pPr>
      <w:spacing w:after="0" w:line="240" w:lineRule="auto"/>
      <w:ind w:left="5040"/>
      <w:jc w:val="center"/>
      <w:outlineLvl w:val="0"/>
    </w:pPr>
    <w:rPr>
      <w:rFonts w:ascii="Calibri" w:eastAsia="Calibri" w:hAnsi="Calibri" w:cs="Calibri"/>
      <w:sz w:val="28"/>
      <w:szCs w:val="28"/>
      <w:lang w:val="x-none"/>
    </w:rPr>
  </w:style>
  <w:style w:type="paragraph" w:customStyle="1" w:styleId="p13">
    <w:name w:val="p13"/>
    <w:basedOn w:val="a"/>
    <w:rsid w:val="00FE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FE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dcterms:created xsi:type="dcterms:W3CDTF">2019-01-14T00:56:00Z</dcterms:created>
  <dcterms:modified xsi:type="dcterms:W3CDTF">2019-01-14T01:34:00Z</dcterms:modified>
</cp:coreProperties>
</file>